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7B8" w:rsidRPr="00E54294" w:rsidRDefault="00716E9E" w:rsidP="00E542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right="4"/>
        <w:jc w:val="center"/>
        <w:rPr>
          <w:rFonts w:ascii="Times New Roman" w:eastAsia="Alegreya" w:hAnsi="Times New Roman" w:cs="Times New Roman"/>
          <w:b/>
          <w:bCs/>
          <w:color w:val="000000"/>
          <w:sz w:val="28"/>
          <w:szCs w:val="28"/>
        </w:rPr>
      </w:pPr>
      <w:r w:rsidRPr="00E54294">
        <w:rPr>
          <w:rFonts w:ascii="Times New Roman" w:eastAsia="Alegreya" w:hAnsi="Times New Roman" w:cs="Times New Roman"/>
          <w:b/>
          <w:bCs/>
          <w:sz w:val="28"/>
          <w:szCs w:val="28"/>
        </w:rPr>
        <w:t>100% Virtual</w:t>
      </w:r>
      <w:r w:rsidRPr="00E54294">
        <w:rPr>
          <w:rFonts w:ascii="Times New Roman" w:eastAsia="Alegreya" w:hAnsi="Times New Roman" w:cs="Times New Roman"/>
          <w:b/>
          <w:bCs/>
          <w:color w:val="000000"/>
          <w:sz w:val="28"/>
          <w:szCs w:val="28"/>
        </w:rPr>
        <w:t xml:space="preserve"> Learning Model</w:t>
      </w:r>
    </w:p>
    <w:p w:rsidR="00E54294" w:rsidRDefault="00E54294" w:rsidP="00E54294">
      <w:pPr>
        <w:spacing w:line="240" w:lineRule="auto"/>
        <w:rPr>
          <w:rFonts w:ascii="Times New Roman" w:eastAsia="Alegreya" w:hAnsi="Times New Roman" w:cs="Times New Roman"/>
          <w:color w:val="000000"/>
          <w:sz w:val="24"/>
          <w:szCs w:val="24"/>
        </w:rPr>
      </w:pP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 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Trimester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1, CR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PHS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will deliver instruction to all students via 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Virtual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Learning to start the school year. Students will attend academic classes synchronously 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four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days per week and 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their Work Study Internship synchronously one day per week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The school da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 operates from 9am to 3pm every day, for academic classes and for Work Study.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Synchronous learning 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refers to a learning event in which a group of participants is engaged in learning at the same time in the same virtual space. Students will be learning with their regularly scheduled class. </w:t>
      </w:r>
      <w:r w:rsidRPr="00E5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Asynchronous learning refers to </w:t>
      </w:r>
      <w:r w:rsidRPr="00E542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learning experiences that are self-paced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5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teacher and the student are not engaged in the online learning process at the same time. 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During asynchronous learning, students will be expected to check Google Classroom, stay up to date on assigned academic work, check email messages, and complete all assignment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s.</w:t>
      </w:r>
    </w:p>
    <w:p w:rsidR="00E54294" w:rsidRPr="00E54294" w:rsidRDefault="00E54294" w:rsidP="00E54294">
      <w:pPr>
        <w:spacing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Schedule:</w:t>
      </w:r>
    </w:p>
    <w:p w:rsidR="00E54294" w:rsidRPr="00E54294" w:rsidRDefault="00E54294" w:rsidP="00E5429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Every week a student will participate in a total of four instructional days and one work study day. A typical week includes two A days and two B days of instruction and one day of work study. </w:t>
      </w:r>
    </w:p>
    <w:p w:rsidR="00E54294" w:rsidRPr="00E54294" w:rsidRDefault="00E54294" w:rsidP="00E5429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Below is a sample schedule of a week for each grade level. </w:t>
      </w:r>
      <w:r w:rsidRPr="00E542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Regular communication will be sent to each grade level to remind students of their specific schedule for the week.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Sample Week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41"/>
        <w:gridCol w:w="474"/>
        <w:gridCol w:w="1347"/>
        <w:gridCol w:w="474"/>
        <w:gridCol w:w="1600"/>
        <w:gridCol w:w="474"/>
        <w:gridCol w:w="1387"/>
        <w:gridCol w:w="474"/>
        <w:gridCol w:w="1314"/>
      </w:tblGrid>
      <w:tr w:rsidR="00E54294" w:rsidRPr="00E54294" w:rsidTr="00E54294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E54294" w:rsidRPr="00E54294" w:rsidTr="00E54294">
        <w:trPr>
          <w:trHeight w:val="255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 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 WS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 B</w:t>
            </w:r>
          </w:p>
        </w:tc>
      </w:tr>
      <w:tr w:rsidR="00E54294" w:rsidRPr="00E54294" w:rsidTr="00E54294">
        <w:trPr>
          <w:trHeight w:val="255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 WS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 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 B</w:t>
            </w:r>
          </w:p>
        </w:tc>
      </w:tr>
      <w:tr w:rsidR="00E54294" w:rsidRPr="00E54294" w:rsidTr="00E54294">
        <w:trPr>
          <w:trHeight w:val="255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 WS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 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 B</w:t>
            </w:r>
          </w:p>
        </w:tc>
      </w:tr>
      <w:tr w:rsidR="00E54294" w:rsidRPr="00E54294" w:rsidTr="00E54294">
        <w:trPr>
          <w:trHeight w:val="255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 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 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 WS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 B</w:t>
            </w:r>
          </w:p>
        </w:tc>
      </w:tr>
    </w:tbl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E54294" w:rsidRPr="00E54294" w:rsidRDefault="00E54294" w:rsidP="00E542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</w:rPr>
        <w:t>Sample Days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907"/>
        <w:gridCol w:w="2346"/>
        <w:gridCol w:w="2021"/>
        <w:gridCol w:w="2497"/>
      </w:tblGrid>
      <w:tr w:rsidR="00E54294" w:rsidRPr="00E54294" w:rsidTr="00E54294">
        <w:trPr>
          <w:trHeight w:val="315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DAY A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DAY B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WS</w:t>
            </w:r>
          </w:p>
        </w:tc>
      </w:tr>
      <w:tr w:rsidR="00E54294" w:rsidRPr="00E54294" w:rsidTr="00E54294">
        <w:trPr>
          <w:trHeight w:val="315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9-10:15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College &amp; Career Counseling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Work study</w:t>
            </w:r>
          </w:p>
        </w:tc>
      </w:tr>
      <w:tr w:rsidR="00E54294" w:rsidRPr="00E54294" w:rsidTr="00E54294">
        <w:trPr>
          <w:trHeight w:val="315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10:25-11:40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Theology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Science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Work Study</w:t>
            </w:r>
          </w:p>
        </w:tc>
      </w:tr>
      <w:tr w:rsidR="00E54294" w:rsidRPr="00E54294" w:rsidTr="00E54294">
        <w:trPr>
          <w:trHeight w:val="315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11:40-12:20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LUNCH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E54294" w:rsidRPr="00E54294" w:rsidTr="00E54294">
        <w:trPr>
          <w:trHeight w:val="315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12:20-1:35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Asynchronous</w:t>
            </w:r>
          </w:p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Learning Time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English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Work Study</w:t>
            </w:r>
          </w:p>
        </w:tc>
      </w:tr>
      <w:tr w:rsidR="00E54294" w:rsidRPr="00E54294" w:rsidTr="00E54294">
        <w:trPr>
          <w:trHeight w:val="315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1:45-3:00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History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Asynchronous Learning Time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54294" w:rsidRPr="00E54294" w:rsidRDefault="00E54294" w:rsidP="00E5429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4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Work Study</w:t>
            </w:r>
          </w:p>
        </w:tc>
      </w:tr>
    </w:tbl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  <w:t>  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Attendance:</w:t>
      </w:r>
    </w:p>
    <w:p w:rsidR="00E54294" w:rsidRPr="00E54294" w:rsidRDefault="00E54294" w:rsidP="00E5429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Students are expected to be present in every class period/work session during the day. Attendance will be taken every class period. Parents/Guardians should notify the CRPHS Attendance Office of a student’s absence, lateness, or early dismissal previous to the start of the class day. You can notify the Attendance Office by emailing Dr. </w:t>
      </w:r>
      <w:proofErr w:type="spellStart"/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Blome</w:t>
      </w:r>
      <w:proofErr w:type="spellEnd"/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Dean of Students, at </w:t>
      </w:r>
      <w:hyperlink r:id="rId5" w:tgtFrame="_blank" w:history="1">
        <w:r w:rsidRPr="00E542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dblome@crphs.org</w:t>
        </w:r>
      </w:hyperlink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E54294" w:rsidRPr="00E54294" w:rsidRDefault="00E54294" w:rsidP="00E5429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member of the Attendance Office will contact the parent/guardian of any student marked as absent or with a pattern of lateness, unless prior information has been supplied by the parent/guardian.</w:t>
      </w:r>
    </w:p>
    <w:p w:rsidR="00E54294" w:rsidRPr="00E54294" w:rsidRDefault="00E54294" w:rsidP="00E5429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Unless otherwise communicated by the teacher, students should be visible participants during their zoom live class and work study sessions.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E54294" w:rsidRPr="00E54294" w:rsidRDefault="00E54294" w:rsidP="00E5429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Technology:</w:t>
      </w:r>
    </w:p>
    <w:p w:rsidR="00E54294" w:rsidRPr="00E54294" w:rsidRDefault="00E54294" w:rsidP="00E5429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 students will be provided a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Chromebook for the school year. These devices are the property of Cristo Rey.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Students will need to sign a technology contract and students are expected to properly care for their Chromebook. Information about 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Chromebook distribution dates will be forthcoming.</w:t>
      </w:r>
    </w:p>
    <w:p w:rsidR="00E54294" w:rsidRPr="00E54294" w:rsidRDefault="00E54294" w:rsidP="00E5429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WiFi</w:t>
      </w:r>
      <w:proofErr w:type="spellEnd"/>
      <w:r w:rsidRPr="00E54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connectivity is a necessary component to accessing distance learning. </w:t>
      </w: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Please answer our </w:t>
      </w:r>
      <w:r w:rsidRPr="00E542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technology survey </w:t>
      </w:r>
      <w:hyperlink r:id="rId6" w:tgtFrame="_blank" w:history="1">
        <w:r w:rsidRPr="00E5429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here</w:t>
        </w:r>
      </w:hyperlink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so we can best provide you and your student the tools to successfully complete distance learning.</w:t>
      </w:r>
    </w:p>
    <w:p w:rsidR="00E54294" w:rsidRDefault="00E54294" w:rsidP="00E5429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 you have additional questions, please contact </w:t>
      </w:r>
      <w:proofErr w:type="spellStart"/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Fahv</w:t>
      </w:r>
      <w:proofErr w:type="spellEnd"/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Jimenez at: </w:t>
      </w:r>
      <w:hyperlink r:id="rId7" w:tgtFrame="_blank" w:history="1">
        <w:r w:rsidRPr="00E5429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fjimenez@crphs.org</w:t>
        </w:r>
      </w:hyperlink>
      <w:r w:rsidRPr="00E542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745C9" w:rsidRDefault="008745C9" w:rsidP="008745C9">
      <w:pPr>
        <w:pStyle w:val="NoSpacing"/>
        <w:spacing w:line="264" w:lineRule="auto"/>
        <w:rPr>
          <w:rFonts w:ascii="Times New Roman" w:hAnsi="Times New Roman" w:cs="Times New Roman"/>
        </w:rPr>
      </w:pPr>
    </w:p>
    <w:p w:rsidR="008745C9" w:rsidRDefault="008745C9" w:rsidP="008745C9">
      <w:pPr>
        <w:pStyle w:val="NoSpacing"/>
        <w:spacing w:line="264" w:lineRule="auto"/>
        <w:rPr>
          <w:rFonts w:ascii="Times New Roman" w:hAnsi="Times New Roman" w:cs="Times New Roman"/>
        </w:rPr>
      </w:pPr>
    </w:p>
    <w:p w:rsidR="008745C9" w:rsidRPr="008745C9" w:rsidRDefault="008745C9" w:rsidP="008745C9">
      <w:pPr>
        <w:pStyle w:val="NoSpacing"/>
        <w:spacing w:line="264" w:lineRule="auto"/>
        <w:rPr>
          <w:rFonts w:ascii="Times New Roman" w:hAnsi="Times New Roman" w:cs="Times New Roman"/>
          <w:color w:val="222222"/>
        </w:rPr>
      </w:pPr>
      <w:r w:rsidRPr="00116934">
        <w:rPr>
          <w:rFonts w:ascii="Times New Roman" w:hAnsi="Times New Roman" w:cs="Times New Roman"/>
        </w:rPr>
        <w:t>CRPHS will have high expectations and high support for all students</w:t>
      </w:r>
      <w:r>
        <w:rPr>
          <w:rFonts w:ascii="Times New Roman" w:hAnsi="Times New Roman" w:cs="Times New Roman"/>
          <w:color w:val="222222"/>
        </w:rPr>
        <w:t xml:space="preserve">. </w:t>
      </w:r>
      <w:r w:rsidRPr="008745C9">
        <w:rPr>
          <w:rFonts w:ascii="Times New Roman" w:hAnsi="Times New Roman" w:cs="Times New Roman"/>
          <w:color w:val="222222"/>
        </w:rPr>
        <w:t>We promise to provide a high quality education and work study experience</w:t>
      </w:r>
      <w:r>
        <w:rPr>
          <w:rFonts w:ascii="Times New Roman" w:hAnsi="Times New Roman" w:cs="Times New Roman"/>
          <w:color w:val="222222"/>
        </w:rPr>
        <w:t xml:space="preserve">, and we thank you for your flexibility and support during these times. Do not hesitate to email </w:t>
      </w:r>
      <w:hyperlink r:id="rId8" w:history="1">
        <w:r w:rsidRPr="00103008">
          <w:rPr>
            <w:rStyle w:val="Hyperlink"/>
            <w:rFonts w:ascii="Times New Roman" w:hAnsi="Times New Roman" w:cs="Times New Roman"/>
          </w:rPr>
          <w:t>covid19@crphs.org</w:t>
        </w:r>
      </w:hyperlink>
      <w:r>
        <w:rPr>
          <w:rFonts w:ascii="Times New Roman" w:hAnsi="Times New Roman" w:cs="Times New Roman"/>
          <w:color w:val="222222"/>
        </w:rPr>
        <w:t xml:space="preserve"> with questions/concerns. </w:t>
      </w:r>
    </w:p>
    <w:p w:rsidR="008745C9" w:rsidRPr="00116934" w:rsidRDefault="008745C9" w:rsidP="008745C9">
      <w:pPr>
        <w:pStyle w:val="NoSpacing"/>
        <w:spacing w:line="264" w:lineRule="auto"/>
        <w:rPr>
          <w:rFonts w:ascii="Times New Roman" w:hAnsi="Times New Roman" w:cs="Times New Roman"/>
        </w:rPr>
      </w:pPr>
    </w:p>
    <w:p w:rsidR="008745C9" w:rsidRPr="008745C9" w:rsidRDefault="008745C9" w:rsidP="008745C9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45C9" w:rsidRDefault="008745C9" w:rsidP="008745C9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45C9" w:rsidRPr="008745C9" w:rsidRDefault="008745C9" w:rsidP="008745C9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54294" w:rsidRPr="00E54294" w:rsidRDefault="00E54294" w:rsidP="00E542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right="4"/>
        <w:jc w:val="both"/>
        <w:rPr>
          <w:rFonts w:ascii="Times New Roman" w:eastAsia="Alegreya" w:hAnsi="Times New Roman" w:cs="Times New Roman"/>
          <w:sz w:val="24"/>
          <w:szCs w:val="24"/>
        </w:rPr>
      </w:pPr>
    </w:p>
    <w:p w:rsidR="007807B8" w:rsidRPr="00E54294" w:rsidRDefault="00780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firstLine="720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sectPr w:rsidR="007807B8" w:rsidRPr="00E542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egrey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73D0"/>
    <w:multiLevelType w:val="hybridMultilevel"/>
    <w:tmpl w:val="969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564"/>
    <w:multiLevelType w:val="hybridMultilevel"/>
    <w:tmpl w:val="29C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49FA"/>
    <w:multiLevelType w:val="hybridMultilevel"/>
    <w:tmpl w:val="66100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D87"/>
    <w:multiLevelType w:val="multilevel"/>
    <w:tmpl w:val="052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9238F"/>
    <w:multiLevelType w:val="multilevel"/>
    <w:tmpl w:val="C2A01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0A4AD1"/>
    <w:multiLevelType w:val="hybridMultilevel"/>
    <w:tmpl w:val="0A2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52B"/>
    <w:multiLevelType w:val="multilevel"/>
    <w:tmpl w:val="F10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722D7"/>
    <w:multiLevelType w:val="multilevel"/>
    <w:tmpl w:val="7E2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B8"/>
    <w:rsid w:val="00716E9E"/>
    <w:rsid w:val="007807B8"/>
    <w:rsid w:val="008745C9"/>
    <w:rsid w:val="00E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7109F"/>
  <w15:docId w15:val="{32AA6353-9679-A94D-844E-657A6CF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2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294"/>
    <w:pPr>
      <w:ind w:left="720"/>
      <w:contextualSpacing/>
    </w:pPr>
  </w:style>
  <w:style w:type="paragraph" w:styleId="NoSpacing">
    <w:name w:val="No Spacing"/>
    <w:uiPriority w:val="1"/>
    <w:qFormat/>
    <w:rsid w:val="008745C9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crph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jimenez@crp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PnCKDNr3l7tVtdSvZ3hxPJAeoUKGtbx9WpF2mAg03GTHr8w/viewform?usp=sf_link" TargetMode="External"/><Relationship Id="rId5" Type="http://schemas.openxmlformats.org/officeDocument/2006/relationships/hyperlink" Target="mailto:dblome@crph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2020-08-12T20:19:00Z</dcterms:created>
  <dcterms:modified xsi:type="dcterms:W3CDTF">2020-08-12T21:42:00Z</dcterms:modified>
</cp:coreProperties>
</file>